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中共中央总书记、国家主席、中央军委主席习近平</w:t>
      </w:r>
      <w:r w:rsidRPr="00365A02">
        <w:rPr>
          <w:rFonts w:ascii="仿宋" w:eastAsia="仿宋" w:hAnsi="仿宋"/>
          <w:sz w:val="32"/>
          <w:szCs w:val="32"/>
        </w:rPr>
        <w:t>29日上午在中南海同中华全国总工会新一届领导班子成员集体谈话并发表重要讲话。习近平强调，我国工运事业是党的事业的重要组成部分，工会工作是党治国理政的一项经常性、基础性工作。要坚持党对工会工作的领导，团结动员亿万职工积极建功新时代，加强对职工的思想政治引领，加大对职工群众的维权服务力度，深入推进工会改革创新，勇于担当、锐意进取，积极作为、真抓实干，开创新时代我国工运事业和工会工作新局面。</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中共中央政治局常委、中央书记处书记王沪宁参加集体谈话。</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习近平首先表示，几天前，中国工会第十七次全国代表大会胜利闭幕了。大会贯彻党中央要求，对当前和今后一个时期工会工作作出部署，选举产生了全国总工会新一届领导班子。我代表党中央，对中国工会十七大成功召开、对全国总工会新一届领导班子表示热烈祝贺，向全国各族职工群众、劳动模范和工会工作者致以诚挚问候。全国总工会新一届领导班子对贯彻落实党中央决策部署、做好工会工作，态度坚决，信心坚定，情绪饱满，精神振奋。党中央对全国总工会新一届领导班子寄予殷切期望。</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习近平指出，过去</w:t>
      </w:r>
      <w:r w:rsidRPr="00365A02">
        <w:rPr>
          <w:rFonts w:ascii="仿宋" w:eastAsia="仿宋" w:hAnsi="仿宋"/>
          <w:sz w:val="32"/>
          <w:szCs w:val="32"/>
        </w:rPr>
        <w:t>5年，全国总工会和各级工会认真学习贯彻新时代中国特色社会主义思想，落实党中央关于工会工作的决策部署，在加强职工政治引领、组织职工建功立业、维护职工合法权益、保持职工队伍稳定、深化工会改革创新、</w:t>
      </w:r>
      <w:r w:rsidRPr="00365A02">
        <w:rPr>
          <w:rFonts w:ascii="仿宋" w:eastAsia="仿宋" w:hAnsi="仿宋"/>
          <w:sz w:val="32"/>
          <w:szCs w:val="32"/>
        </w:rPr>
        <w:lastRenderedPageBreak/>
        <w:t>推进工会系统党的建设等方面做了大量富有成效的工作，工会在党和国家工作大局中的作用进一步彰显。</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习近平强调，工会要忠诚党的事业，通过扎实有效的工作把坚持党的领导和我国社会主义制度落实到广大职工群众中去。要认真落实新时代党的建设总要求，增强“四个意识”，坚定“四个自信”，坚决维护党中央权威和集中统一领导，始终在政治立场、政治方向、政治原则、政治道路上同党中央保持高度一致。要完善学习制度，深入开展新时代中国特色社会主义思想的学习培训，增强对党的基本理论、基本路线、基本方略的政治认同、思想认同、情感认同，不断提高运用马克思主义立场、观点、方法分析解决问题的能力和水平。要深刻领会党中央关于工人阶级和工会工作重要论述的精神实质，结合实际落实到工会工作全过程和各方面。要把执行党的意志的坚定性和为职工服务的实效性统一起来，把党的路线方针政策和决策部署落实到工会各项工作中去，把党的意志和主张落实到广大职工中去。</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习近平指出，完成党的十九大提出的目标任务，必须充分发挥工人阶级主力军作用。我国广大职工要牢牢把握为实现中国梦而奋斗的时代主题，把自身前途命运同国家和民族前途命运紧紧联系在一起，把个人梦同中国梦紧密联系在一起，把实现党和国家确立的发展目标变成自己的自觉行动，爱岗敬业、争创一流，以不懈奋斗书写新时代华章，共同创造幸福生活和美好未来。要围绕树立新发展理念、推动高质量发展、建设现代化经济体系，引导职工以“当好主人翁、</w:t>
      </w:r>
      <w:r w:rsidRPr="00365A02">
        <w:rPr>
          <w:rFonts w:ascii="仿宋" w:eastAsia="仿宋" w:hAnsi="仿宋" w:hint="eastAsia"/>
          <w:sz w:val="32"/>
          <w:szCs w:val="32"/>
        </w:rPr>
        <w:lastRenderedPageBreak/>
        <w:t>建功新时代”为主题，深入开展各类竞赛活动。要加强产业工人队伍建设，加快建设一支宏大的知识型、技能型、创新型产业工人大军。劳动模范是民族的精英、人民的楷模。大国工匠是职工队伍中的高技能人才。工会要协同各个方面为劳动模范、大国工匠发挥作用搭建平台、提供舞台，培养造就更多劳动模范、大国工匠。</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习近平强调，引导职工群众听党话、跟党走，巩固党执政的阶级基础和群众基础，是工会组织的政治责任。时代变化了，但从群众中来、到群众中去的工作方法不能变。工会要适应新形势新任务，加强和改进职工思想政治工作，多做组织群众、宣传群众、教育群众、引导群众的工作，多做统一思想、凝聚人心、化解矛盾、增进感情、激发动力的工作，更好强信心、聚民心、暖人心，使广大职工在理想信念、价值理念、道德观念上紧紧团结在一起。要最大限度把农民工吸收到工会中来，使他们成为工人阶级坚定可靠的新生力量。要坚持以社会主义核心价值观引领职工，深化“中国梦·劳动美”主题教育，打造健康文明、昂扬向上、全员参与的职工文化。要把网上工作作为工会联系职工、服务职工的重要平台，增强传播力、引导力、影响力。</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习近平指出，工会要坚持以职工为中心的工作导向，抓住职工群众最关心最直接最现实的利益问题，认真履行维护职工合法权益、竭诚服务职工群众的基本职责，把群众观念牢牢根植于心中，哪里的职工合法权益受到侵害，哪里的工会就要站出来说话。要做好城市困难职工解困脱困工作，及</w:t>
      </w:r>
      <w:r w:rsidRPr="00365A02">
        <w:rPr>
          <w:rFonts w:ascii="仿宋" w:eastAsia="仿宋" w:hAnsi="仿宋" w:hint="eastAsia"/>
          <w:sz w:val="32"/>
          <w:szCs w:val="32"/>
        </w:rPr>
        <w:lastRenderedPageBreak/>
        <w:t>时做好因各种原因返贫致困职工的帮扶救助，为广大职工提供具有工会特点的普惠性、常态性、精准性服务。</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习近平强调，工会改革是全面深化改革的重要组成部分。党的十九届三中全会对群团组织改革提出了新的要求，工会要认真贯彻落实，构建联系广泛、服务职工的工会工作体系。要树立大抓基层的鲜明导向，坚持眼睛向下、面向基层，把力量和资源向基层倾斜投放，把广大职工凝聚在党的周围。要加强对工会干部的教育、管理、监督，完善联系职工群众的制度机制，深入基层一线，加强调查研究，坚决防止“四风”特别是形式主义、官僚主义，让职工群众真正感受到工会是职工之家，工会干部是最可信赖的娘家人、贴心人。</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习近平指出，各级党委和政府要贯彻党的全心全意依靠工人阶级的方针，保证工人阶级的主人翁地位。要加强和改进党对工会工作的领导，研究解决工会工作中的重大问题，推动建设一支高素质专业化的工会干部队伍，支持工会依法依章程创造性开展工作。</w:t>
      </w:r>
    </w:p>
    <w:p w:rsidR="00365A02" w:rsidRDefault="00365A02" w:rsidP="00365A02">
      <w:pPr>
        <w:spacing w:line="560" w:lineRule="exact"/>
        <w:ind w:firstLineChars="200" w:firstLine="640"/>
        <w:rPr>
          <w:rFonts w:ascii="仿宋" w:eastAsia="仿宋" w:hAnsi="仿宋"/>
          <w:sz w:val="32"/>
          <w:szCs w:val="32"/>
        </w:rPr>
      </w:pPr>
      <w:r w:rsidRPr="00365A02">
        <w:rPr>
          <w:rFonts w:ascii="仿宋" w:eastAsia="仿宋" w:hAnsi="仿宋" w:hint="eastAsia"/>
          <w:sz w:val="32"/>
          <w:szCs w:val="32"/>
        </w:rPr>
        <w:t>中华全国总工会主席王东明代表中华全国总工会新一届领导班子汇报了中国工会十七大召开情况和做好工会工作的考虑。全国总工会副主席李玉赋、张工、巨晓林作了发言。</w:t>
      </w:r>
    </w:p>
    <w:p w:rsidR="00DC5A0F" w:rsidRPr="00365A02" w:rsidRDefault="00365A02" w:rsidP="00365A02">
      <w:pPr>
        <w:spacing w:line="560" w:lineRule="exact"/>
        <w:ind w:firstLineChars="200" w:firstLine="640"/>
        <w:rPr>
          <w:rFonts w:ascii="仿宋" w:eastAsia="仿宋" w:hAnsi="仿宋"/>
          <w:sz w:val="32"/>
          <w:szCs w:val="32"/>
        </w:rPr>
      </w:pPr>
      <w:bookmarkStart w:id="0" w:name="_GoBack"/>
      <w:bookmarkEnd w:id="0"/>
      <w:r w:rsidRPr="00365A02">
        <w:rPr>
          <w:rFonts w:ascii="仿宋" w:eastAsia="仿宋" w:hAnsi="仿宋" w:hint="eastAsia"/>
          <w:sz w:val="32"/>
          <w:szCs w:val="32"/>
        </w:rPr>
        <w:t>丁薛祥、杨晓渡、陈希、郭声琨、黄坤明参加集体谈话。</w:t>
      </w:r>
    </w:p>
    <w:sectPr w:rsidR="00DC5A0F" w:rsidRPr="00365A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E1F" w:rsidRDefault="00BC7E1F" w:rsidP="00365A02">
      <w:r>
        <w:separator/>
      </w:r>
    </w:p>
  </w:endnote>
  <w:endnote w:type="continuationSeparator" w:id="0">
    <w:p w:rsidR="00BC7E1F" w:rsidRDefault="00BC7E1F" w:rsidP="0036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E1F" w:rsidRDefault="00BC7E1F" w:rsidP="00365A02">
      <w:r>
        <w:separator/>
      </w:r>
    </w:p>
  </w:footnote>
  <w:footnote w:type="continuationSeparator" w:id="0">
    <w:p w:rsidR="00BC7E1F" w:rsidRDefault="00BC7E1F" w:rsidP="00365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A6"/>
    <w:rsid w:val="001F4DA6"/>
    <w:rsid w:val="00365A02"/>
    <w:rsid w:val="00447D69"/>
    <w:rsid w:val="0062450C"/>
    <w:rsid w:val="00BC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8A3B2"/>
  <w15:chartTrackingRefBased/>
  <w15:docId w15:val="{BE94B4E6-A8CB-44C1-B9D4-27BC04F9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A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5A02"/>
    <w:rPr>
      <w:sz w:val="18"/>
      <w:szCs w:val="18"/>
    </w:rPr>
  </w:style>
  <w:style w:type="paragraph" w:styleId="a5">
    <w:name w:val="footer"/>
    <w:basedOn w:val="a"/>
    <w:link w:val="a6"/>
    <w:uiPriority w:val="99"/>
    <w:unhideWhenUsed/>
    <w:rsid w:val="00365A02"/>
    <w:pPr>
      <w:tabs>
        <w:tab w:val="center" w:pos="4153"/>
        <w:tab w:val="right" w:pos="8306"/>
      </w:tabs>
      <w:snapToGrid w:val="0"/>
      <w:jc w:val="left"/>
    </w:pPr>
    <w:rPr>
      <w:sz w:val="18"/>
      <w:szCs w:val="18"/>
    </w:rPr>
  </w:style>
  <w:style w:type="character" w:customStyle="1" w:styleId="a6">
    <w:name w:val="页脚 字符"/>
    <w:basedOn w:val="a0"/>
    <w:link w:val="a5"/>
    <w:uiPriority w:val="99"/>
    <w:rsid w:val="00365A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wang</dc:creator>
  <cp:keywords/>
  <dc:description/>
  <cp:lastModifiedBy>di wang</cp:lastModifiedBy>
  <cp:revision>2</cp:revision>
  <dcterms:created xsi:type="dcterms:W3CDTF">2019-01-24T07:24:00Z</dcterms:created>
  <dcterms:modified xsi:type="dcterms:W3CDTF">2019-01-24T07:27:00Z</dcterms:modified>
</cp:coreProperties>
</file>