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95FDE" w14:textId="77777777" w:rsidR="00356D8B" w:rsidRPr="00356D8B" w:rsidRDefault="00356D8B" w:rsidP="00356D8B">
      <w:pPr>
        <w:snapToGrid w:val="0"/>
        <w:spacing w:line="360" w:lineRule="auto"/>
        <w:jc w:val="center"/>
        <w:rPr>
          <w:rFonts w:ascii="Times New Roman" w:eastAsia="仿宋" w:hAnsi="Times New Roman" w:cs="Times New Roman"/>
          <w:b/>
          <w:bCs/>
          <w:sz w:val="36"/>
          <w:szCs w:val="36"/>
        </w:rPr>
      </w:pPr>
      <w:r w:rsidRPr="00356D8B">
        <w:rPr>
          <w:rFonts w:ascii="Times New Roman" w:eastAsia="仿宋" w:hAnsi="Times New Roman" w:cs="Times New Roman"/>
          <w:b/>
          <w:bCs/>
          <w:sz w:val="36"/>
          <w:szCs w:val="36"/>
        </w:rPr>
        <w:t>561nm</w:t>
      </w:r>
      <w:r w:rsidRPr="00356D8B">
        <w:rPr>
          <w:rFonts w:ascii="Times New Roman" w:eastAsia="仿宋" w:hAnsi="Times New Roman" w:cs="Times New Roman"/>
          <w:b/>
          <w:bCs/>
          <w:sz w:val="36"/>
          <w:szCs w:val="36"/>
        </w:rPr>
        <w:t>半导体泵浦固体激光器</w:t>
      </w:r>
    </w:p>
    <w:p w14:paraId="766F254C" w14:textId="744F8933" w:rsidR="00E03512" w:rsidRPr="00356D8B" w:rsidRDefault="00850E33" w:rsidP="00850E33">
      <w:pPr>
        <w:pStyle w:val="a4"/>
        <w:numPr>
          <w:ilvl w:val="0"/>
          <w:numId w:val="1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356D8B">
        <w:rPr>
          <w:rFonts w:ascii="Times New Roman" w:eastAsia="仿宋" w:hAnsi="Times New Roman" w:cs="Times New Roman"/>
          <w:b/>
          <w:bCs/>
          <w:sz w:val="28"/>
          <w:szCs w:val="28"/>
        </w:rPr>
        <w:t>技术参数</w:t>
      </w:r>
    </w:p>
    <w:p w14:paraId="46E0D833" w14:textId="77777777" w:rsidR="00850E33" w:rsidRPr="00356D8B" w:rsidRDefault="00850E33" w:rsidP="00850E33">
      <w:pPr>
        <w:pStyle w:val="a4"/>
        <w:numPr>
          <w:ilvl w:val="0"/>
          <w:numId w:val="9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356D8B">
        <w:rPr>
          <w:rFonts w:ascii="Times New Roman" w:eastAsia="仿宋" w:hAnsi="Times New Roman" w:cs="Times New Roman"/>
          <w:sz w:val="28"/>
          <w:szCs w:val="28"/>
        </w:rPr>
        <w:t>中心波长：</w:t>
      </w:r>
      <w:r w:rsidRPr="00356D8B">
        <w:rPr>
          <w:rFonts w:ascii="Times New Roman" w:eastAsia="仿宋" w:hAnsi="Times New Roman" w:cs="Times New Roman"/>
          <w:sz w:val="28"/>
          <w:szCs w:val="28"/>
        </w:rPr>
        <w:t>561.2±0.3nm</w:t>
      </w:r>
    </w:p>
    <w:p w14:paraId="3AD2FE89" w14:textId="77777777" w:rsidR="00850E33" w:rsidRPr="00356D8B" w:rsidRDefault="00850E33" w:rsidP="00850E33">
      <w:pPr>
        <w:pStyle w:val="a4"/>
        <w:numPr>
          <w:ilvl w:val="0"/>
          <w:numId w:val="9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356D8B">
        <w:rPr>
          <w:rFonts w:ascii="Times New Roman" w:eastAsia="仿宋" w:hAnsi="Times New Roman" w:cs="Times New Roman"/>
          <w:sz w:val="28"/>
          <w:szCs w:val="28"/>
        </w:rPr>
        <w:t>功率：</w:t>
      </w:r>
      <w:r w:rsidRPr="00356D8B">
        <w:rPr>
          <w:rFonts w:ascii="Times New Roman" w:eastAsia="仿宋" w:hAnsi="Times New Roman" w:cs="Times New Roman"/>
          <w:sz w:val="28"/>
          <w:szCs w:val="28"/>
        </w:rPr>
        <w:t xml:space="preserve"> 500mw </w:t>
      </w:r>
      <w:r w:rsidRPr="00356D8B">
        <w:rPr>
          <w:rFonts w:ascii="Times New Roman" w:eastAsia="仿宋" w:hAnsi="Times New Roman" w:cs="Times New Roman"/>
          <w:sz w:val="28"/>
          <w:szCs w:val="28"/>
        </w:rPr>
        <w:t>软件可调</w:t>
      </w:r>
    </w:p>
    <w:p w14:paraId="4B7B97B9" w14:textId="77777777" w:rsidR="00850E33" w:rsidRPr="00356D8B" w:rsidRDefault="00850E33" w:rsidP="00850E33">
      <w:pPr>
        <w:pStyle w:val="a4"/>
        <w:numPr>
          <w:ilvl w:val="0"/>
          <w:numId w:val="9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356D8B">
        <w:rPr>
          <w:rFonts w:ascii="Times New Roman" w:eastAsia="仿宋" w:hAnsi="Times New Roman" w:cs="Times New Roman"/>
          <w:sz w:val="28"/>
          <w:szCs w:val="28"/>
        </w:rPr>
        <w:t>噪声，</w:t>
      </w:r>
      <w:r w:rsidRPr="00356D8B">
        <w:rPr>
          <w:rFonts w:ascii="Times New Roman" w:eastAsia="仿宋" w:hAnsi="Times New Roman" w:cs="Times New Roman"/>
          <w:sz w:val="28"/>
          <w:szCs w:val="28"/>
        </w:rPr>
        <w:t>20Hz-20MHz pk-pk</w:t>
      </w:r>
      <w:r w:rsidRPr="00356D8B">
        <w:rPr>
          <w:rFonts w:ascii="Times New Roman" w:eastAsia="仿宋" w:hAnsi="Times New Roman" w:cs="Times New Roman"/>
          <w:sz w:val="28"/>
          <w:szCs w:val="28"/>
        </w:rPr>
        <w:t>：</w:t>
      </w:r>
      <w:r w:rsidRPr="00356D8B">
        <w:rPr>
          <w:rFonts w:ascii="Times New Roman" w:eastAsia="仿宋" w:hAnsi="Times New Roman" w:cs="Times New Roman"/>
          <w:sz w:val="28"/>
          <w:szCs w:val="28"/>
        </w:rPr>
        <w:t>&lt;1%</w:t>
      </w:r>
    </w:p>
    <w:p w14:paraId="5F7878C2" w14:textId="77777777" w:rsidR="00850E33" w:rsidRPr="00356D8B" w:rsidRDefault="00850E33" w:rsidP="00850E33">
      <w:pPr>
        <w:pStyle w:val="a4"/>
        <w:numPr>
          <w:ilvl w:val="0"/>
          <w:numId w:val="9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356D8B">
        <w:rPr>
          <w:rFonts w:ascii="Times New Roman" w:eastAsia="仿宋" w:hAnsi="Times New Roman" w:cs="Times New Roman"/>
          <w:sz w:val="28"/>
          <w:szCs w:val="28"/>
        </w:rPr>
        <w:t>噪声，</w:t>
      </w:r>
      <w:r w:rsidRPr="00356D8B">
        <w:rPr>
          <w:rFonts w:ascii="Times New Roman" w:eastAsia="仿宋" w:hAnsi="Times New Roman" w:cs="Times New Roman"/>
          <w:sz w:val="28"/>
          <w:szCs w:val="28"/>
        </w:rPr>
        <w:t>20Hz-20MHz rms: &lt;0.1%</w:t>
      </w:r>
    </w:p>
    <w:p w14:paraId="2A4F513B" w14:textId="05311A2A" w:rsidR="00850E33" w:rsidRPr="00356D8B" w:rsidRDefault="00850E33" w:rsidP="00850E33">
      <w:pPr>
        <w:pStyle w:val="a4"/>
        <w:numPr>
          <w:ilvl w:val="0"/>
          <w:numId w:val="9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356D8B">
        <w:rPr>
          <w:rFonts w:ascii="Times New Roman" w:eastAsia="仿宋" w:hAnsi="Times New Roman" w:cs="Times New Roman"/>
          <w:sz w:val="28"/>
          <w:szCs w:val="28"/>
        </w:rPr>
        <w:t>功率稳定性，</w:t>
      </w:r>
      <w:r w:rsidRPr="00356D8B">
        <w:rPr>
          <w:rFonts w:ascii="Times New Roman" w:eastAsia="仿宋" w:hAnsi="Times New Roman" w:cs="Times New Roman"/>
          <w:sz w:val="28"/>
          <w:szCs w:val="28"/>
        </w:rPr>
        <w:t>8hrs ±3°C : &lt;2%</w:t>
      </w:r>
    </w:p>
    <w:p w14:paraId="1DAF69D1" w14:textId="77777777" w:rsidR="00850E33" w:rsidRPr="00356D8B" w:rsidRDefault="00850E33" w:rsidP="00850E33">
      <w:pPr>
        <w:pStyle w:val="a4"/>
        <w:numPr>
          <w:ilvl w:val="0"/>
          <w:numId w:val="9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356D8B">
        <w:rPr>
          <w:rFonts w:ascii="Times New Roman" w:eastAsia="仿宋" w:hAnsi="Times New Roman" w:cs="Times New Roman"/>
          <w:sz w:val="28"/>
          <w:szCs w:val="28"/>
        </w:rPr>
        <w:t>光斑质量：</w:t>
      </w:r>
      <w:r w:rsidRPr="00356D8B">
        <w:rPr>
          <w:rFonts w:ascii="Times New Roman" w:eastAsia="仿宋" w:hAnsi="Times New Roman" w:cs="Times New Roman"/>
          <w:sz w:val="28"/>
          <w:szCs w:val="28"/>
        </w:rPr>
        <w:t xml:space="preserve"> M2&lt;1.2</w:t>
      </w:r>
    </w:p>
    <w:p w14:paraId="6D7B2BE6" w14:textId="77777777" w:rsidR="00850E33" w:rsidRPr="00356D8B" w:rsidRDefault="00850E33" w:rsidP="00850E33">
      <w:pPr>
        <w:pStyle w:val="a4"/>
        <w:numPr>
          <w:ilvl w:val="0"/>
          <w:numId w:val="9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356D8B">
        <w:rPr>
          <w:rFonts w:ascii="Times New Roman" w:eastAsia="仿宋" w:hAnsi="Times New Roman" w:cs="Times New Roman"/>
          <w:sz w:val="28"/>
          <w:szCs w:val="28"/>
        </w:rPr>
        <w:t>光束指向稳定性：</w:t>
      </w:r>
      <w:r w:rsidRPr="00356D8B">
        <w:rPr>
          <w:rFonts w:ascii="Times New Roman" w:eastAsia="仿宋" w:hAnsi="Times New Roman" w:cs="Times New Roman"/>
          <w:sz w:val="28"/>
          <w:szCs w:val="28"/>
        </w:rPr>
        <w:t>&lt;10 µrad/°C,</w:t>
      </w:r>
    </w:p>
    <w:p w14:paraId="29500081" w14:textId="77777777" w:rsidR="00850E33" w:rsidRPr="00356D8B" w:rsidRDefault="00850E33" w:rsidP="00850E33">
      <w:pPr>
        <w:pStyle w:val="a4"/>
        <w:numPr>
          <w:ilvl w:val="0"/>
          <w:numId w:val="9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356D8B">
        <w:rPr>
          <w:rFonts w:ascii="Times New Roman" w:eastAsia="仿宋" w:hAnsi="Times New Roman" w:cs="Times New Roman"/>
          <w:sz w:val="28"/>
          <w:szCs w:val="28"/>
        </w:rPr>
        <w:t>发散角</w:t>
      </w:r>
      <w:r w:rsidRPr="00356D8B">
        <w:rPr>
          <w:rFonts w:ascii="Times New Roman" w:eastAsia="仿宋" w:hAnsi="Times New Roman" w:cs="Times New Roman"/>
          <w:sz w:val="28"/>
          <w:szCs w:val="28"/>
        </w:rPr>
        <w:t>:&lt;1.2mrad</w:t>
      </w:r>
    </w:p>
    <w:p w14:paraId="7D3028B4" w14:textId="77777777" w:rsidR="00850E33" w:rsidRPr="00356D8B" w:rsidRDefault="00850E33" w:rsidP="00850E33">
      <w:pPr>
        <w:pStyle w:val="a4"/>
        <w:numPr>
          <w:ilvl w:val="0"/>
          <w:numId w:val="9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356D8B">
        <w:rPr>
          <w:rFonts w:ascii="Times New Roman" w:eastAsia="仿宋" w:hAnsi="Times New Roman" w:cs="Times New Roman"/>
          <w:sz w:val="28"/>
          <w:szCs w:val="28"/>
        </w:rPr>
        <w:t>光谱线宽</w:t>
      </w:r>
      <w:r w:rsidRPr="00356D8B">
        <w:rPr>
          <w:rFonts w:ascii="Times New Roman" w:eastAsia="仿宋" w:hAnsi="Times New Roman" w:cs="Times New Roman"/>
          <w:sz w:val="28"/>
          <w:szCs w:val="28"/>
        </w:rPr>
        <w:t>: &lt;1MHz</w:t>
      </w:r>
    </w:p>
    <w:p w14:paraId="3B968B69" w14:textId="77777777" w:rsidR="00850E33" w:rsidRPr="00356D8B" w:rsidRDefault="00850E33" w:rsidP="00850E33">
      <w:pPr>
        <w:pStyle w:val="a4"/>
        <w:numPr>
          <w:ilvl w:val="0"/>
          <w:numId w:val="9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356D8B">
        <w:rPr>
          <w:rFonts w:ascii="Times New Roman" w:eastAsia="仿宋" w:hAnsi="Times New Roman" w:cs="Times New Roman"/>
          <w:sz w:val="28"/>
          <w:szCs w:val="28"/>
        </w:rPr>
        <w:t>波长稳定性：</w:t>
      </w:r>
      <w:r w:rsidRPr="00356D8B">
        <w:rPr>
          <w:rFonts w:ascii="Times New Roman" w:eastAsia="仿宋" w:hAnsi="Times New Roman" w:cs="Times New Roman"/>
          <w:sz w:val="28"/>
          <w:szCs w:val="28"/>
        </w:rPr>
        <w:t>&lt;1pm (8hrs ±2°C)</w:t>
      </w:r>
    </w:p>
    <w:p w14:paraId="196F051A" w14:textId="77777777" w:rsidR="00850E33" w:rsidRPr="00356D8B" w:rsidRDefault="00850E33" w:rsidP="00850E33">
      <w:pPr>
        <w:pStyle w:val="a4"/>
        <w:numPr>
          <w:ilvl w:val="0"/>
          <w:numId w:val="9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356D8B">
        <w:rPr>
          <w:rFonts w:ascii="Times New Roman" w:eastAsia="仿宋" w:hAnsi="Times New Roman" w:cs="Times New Roman"/>
          <w:sz w:val="28"/>
          <w:szCs w:val="28"/>
        </w:rPr>
        <w:t>接口类型：</w:t>
      </w:r>
      <w:r w:rsidRPr="00356D8B">
        <w:rPr>
          <w:rFonts w:ascii="Times New Roman" w:eastAsia="仿宋" w:hAnsi="Times New Roman" w:cs="Times New Roman"/>
          <w:sz w:val="28"/>
          <w:szCs w:val="28"/>
        </w:rPr>
        <w:t>USB</w:t>
      </w:r>
    </w:p>
    <w:p w14:paraId="532374A3" w14:textId="77777777" w:rsidR="00850E33" w:rsidRPr="00356D8B" w:rsidRDefault="00850E33" w:rsidP="00850E33">
      <w:pPr>
        <w:pStyle w:val="a4"/>
        <w:numPr>
          <w:ilvl w:val="0"/>
          <w:numId w:val="9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356D8B">
        <w:rPr>
          <w:rFonts w:ascii="Times New Roman" w:eastAsia="仿宋" w:hAnsi="Times New Roman" w:cs="Times New Roman"/>
          <w:sz w:val="28"/>
          <w:szCs w:val="28"/>
        </w:rPr>
        <w:t>工作温湿度：</w:t>
      </w:r>
      <w:r w:rsidRPr="00356D8B">
        <w:rPr>
          <w:rFonts w:ascii="Times New Roman" w:eastAsia="仿宋" w:hAnsi="Times New Roman" w:cs="Times New Roman"/>
          <w:sz w:val="28"/>
          <w:szCs w:val="28"/>
        </w:rPr>
        <w:t xml:space="preserve">10-40°C </w:t>
      </w:r>
      <w:r w:rsidRPr="00356D8B">
        <w:rPr>
          <w:rFonts w:ascii="Times New Roman" w:eastAsia="仿宋" w:hAnsi="Times New Roman" w:cs="Times New Roman"/>
          <w:sz w:val="28"/>
          <w:szCs w:val="28"/>
        </w:rPr>
        <w:t>，</w:t>
      </w:r>
      <w:r w:rsidRPr="00356D8B">
        <w:rPr>
          <w:rFonts w:ascii="Times New Roman" w:eastAsia="仿宋" w:hAnsi="Times New Roman" w:cs="Times New Roman"/>
          <w:sz w:val="28"/>
          <w:szCs w:val="28"/>
        </w:rPr>
        <w:t xml:space="preserve"> 0-90% RH</w:t>
      </w:r>
    </w:p>
    <w:p w14:paraId="123E61EA" w14:textId="77777777" w:rsidR="00850E33" w:rsidRPr="00356D8B" w:rsidRDefault="00850E33" w:rsidP="00850E33">
      <w:pPr>
        <w:pStyle w:val="a4"/>
        <w:numPr>
          <w:ilvl w:val="0"/>
          <w:numId w:val="9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356D8B">
        <w:rPr>
          <w:rFonts w:ascii="Times New Roman" w:eastAsia="仿宋" w:hAnsi="Times New Roman" w:cs="Times New Roman"/>
          <w:sz w:val="28"/>
          <w:szCs w:val="28"/>
        </w:rPr>
        <w:t>抗冲击性：</w:t>
      </w:r>
      <w:r w:rsidRPr="00356D8B">
        <w:rPr>
          <w:rFonts w:ascii="Times New Roman" w:eastAsia="仿宋" w:hAnsi="Times New Roman" w:cs="Times New Roman"/>
          <w:sz w:val="28"/>
          <w:szCs w:val="28"/>
        </w:rPr>
        <w:t xml:space="preserve"> 60G / 8ms</w:t>
      </w:r>
    </w:p>
    <w:p w14:paraId="7E3F1988" w14:textId="77777777" w:rsidR="00850E33" w:rsidRPr="00356D8B" w:rsidRDefault="00850E33" w:rsidP="00850E33">
      <w:pPr>
        <w:pStyle w:val="a4"/>
        <w:numPr>
          <w:ilvl w:val="0"/>
          <w:numId w:val="9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356D8B">
        <w:rPr>
          <w:rFonts w:ascii="Times New Roman" w:eastAsia="仿宋" w:hAnsi="Times New Roman" w:cs="Times New Roman"/>
          <w:sz w:val="28"/>
          <w:szCs w:val="28"/>
        </w:rPr>
        <w:t>生产工艺：高温固化</w:t>
      </w:r>
      <w:r w:rsidRPr="00356D8B">
        <w:rPr>
          <w:rFonts w:ascii="Times New Roman" w:eastAsia="仿宋" w:hAnsi="Times New Roman" w:cs="Times New Roman"/>
          <w:sz w:val="28"/>
          <w:szCs w:val="28"/>
        </w:rPr>
        <w:t xml:space="preserve"> HT Cure</w:t>
      </w:r>
    </w:p>
    <w:p w14:paraId="55C37A34" w14:textId="77777777" w:rsidR="00850E33" w:rsidRPr="00356D8B" w:rsidRDefault="00850E33" w:rsidP="00850E33">
      <w:pPr>
        <w:pStyle w:val="a4"/>
        <w:numPr>
          <w:ilvl w:val="0"/>
          <w:numId w:val="9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356D8B">
        <w:rPr>
          <w:rFonts w:ascii="Times New Roman" w:eastAsia="仿宋" w:hAnsi="Times New Roman" w:cs="Times New Roman"/>
          <w:sz w:val="28"/>
          <w:szCs w:val="28"/>
        </w:rPr>
        <w:t>控制特性：软硬件支持远程联机故障诊断</w:t>
      </w:r>
      <w:r w:rsidRPr="00356D8B">
        <w:rPr>
          <w:rFonts w:ascii="Times New Roman" w:eastAsia="仿宋" w:hAnsi="Times New Roman" w:cs="Times New Roman"/>
          <w:sz w:val="28"/>
          <w:szCs w:val="28"/>
        </w:rPr>
        <w:t>/</w:t>
      </w:r>
      <w:r w:rsidRPr="00356D8B">
        <w:rPr>
          <w:rFonts w:ascii="Times New Roman" w:eastAsia="仿宋" w:hAnsi="Times New Roman" w:cs="Times New Roman"/>
          <w:sz w:val="28"/>
          <w:szCs w:val="28"/>
        </w:rPr>
        <w:t>激光器微调</w:t>
      </w:r>
      <w:r w:rsidRPr="00356D8B">
        <w:rPr>
          <w:rFonts w:ascii="Times New Roman" w:eastAsia="仿宋" w:hAnsi="Times New Roman" w:cs="Times New Roman"/>
          <w:sz w:val="28"/>
          <w:szCs w:val="28"/>
        </w:rPr>
        <w:t>/</w:t>
      </w:r>
      <w:r w:rsidRPr="00356D8B">
        <w:rPr>
          <w:rFonts w:ascii="Times New Roman" w:eastAsia="仿宋" w:hAnsi="Times New Roman" w:cs="Times New Roman"/>
          <w:sz w:val="28"/>
          <w:szCs w:val="28"/>
        </w:rPr>
        <w:t>故障排除。</w:t>
      </w:r>
    </w:p>
    <w:p w14:paraId="1E68F80F" w14:textId="4D31E445" w:rsidR="00850E33" w:rsidRPr="00356D8B" w:rsidRDefault="00850E33" w:rsidP="00850E33">
      <w:pPr>
        <w:pStyle w:val="a4"/>
        <w:numPr>
          <w:ilvl w:val="0"/>
          <w:numId w:val="1"/>
        </w:numPr>
        <w:snapToGrid w:val="0"/>
        <w:spacing w:line="360" w:lineRule="auto"/>
        <w:ind w:firstLineChars="0"/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356D8B">
        <w:rPr>
          <w:rFonts w:ascii="Times New Roman" w:eastAsia="仿宋" w:hAnsi="Times New Roman" w:cs="Times New Roman"/>
          <w:b/>
          <w:bCs/>
          <w:sz w:val="28"/>
          <w:szCs w:val="28"/>
        </w:rPr>
        <w:t>售后服务需求</w:t>
      </w:r>
    </w:p>
    <w:p w14:paraId="3D112817" w14:textId="4712FBBD" w:rsidR="00850E33" w:rsidRPr="00356D8B" w:rsidRDefault="00850E33" w:rsidP="00850E33">
      <w:pPr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 w:rsidRPr="00356D8B">
        <w:rPr>
          <w:rFonts w:ascii="Times New Roman" w:eastAsia="仿宋" w:hAnsi="Times New Roman" w:cs="Times New Roman"/>
          <w:sz w:val="28"/>
          <w:szCs w:val="28"/>
        </w:rPr>
        <w:t xml:space="preserve">1. </w:t>
      </w:r>
      <w:r w:rsidRPr="00356D8B">
        <w:rPr>
          <w:rFonts w:ascii="Times New Roman" w:eastAsia="仿宋" w:hAnsi="Times New Roman" w:cs="Times New Roman"/>
          <w:sz w:val="28"/>
          <w:szCs w:val="28"/>
        </w:rPr>
        <w:t>设备安装调试</w:t>
      </w:r>
      <w:r w:rsidRPr="00356D8B">
        <w:rPr>
          <w:rFonts w:ascii="Times New Roman" w:eastAsia="仿宋" w:hAnsi="Times New Roman" w:cs="Times New Roman"/>
          <w:sz w:val="28"/>
          <w:szCs w:val="28"/>
        </w:rPr>
        <w:t xml:space="preserve">: </w:t>
      </w:r>
      <w:r w:rsidRPr="00356D8B">
        <w:rPr>
          <w:rFonts w:ascii="Times New Roman" w:eastAsia="仿宋" w:hAnsi="Times New Roman" w:cs="Times New Roman"/>
          <w:sz w:val="28"/>
          <w:szCs w:val="28"/>
        </w:rPr>
        <w:t>在买方指定的地点完成安装调试，并配合买方进行测试验收。</w:t>
      </w:r>
    </w:p>
    <w:p w14:paraId="4E822845" w14:textId="4006C512" w:rsidR="00850E33" w:rsidRPr="00356D8B" w:rsidRDefault="00850E33" w:rsidP="00850E33">
      <w:pPr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 w:rsidRPr="00356D8B">
        <w:rPr>
          <w:rFonts w:ascii="Times New Roman" w:eastAsia="仿宋" w:hAnsi="Times New Roman" w:cs="Times New Roman"/>
          <w:sz w:val="28"/>
          <w:szCs w:val="28"/>
        </w:rPr>
        <w:t xml:space="preserve">2. </w:t>
      </w:r>
      <w:r w:rsidRPr="00356D8B">
        <w:rPr>
          <w:rFonts w:ascii="Times New Roman" w:eastAsia="仿宋" w:hAnsi="Times New Roman" w:cs="Times New Roman"/>
          <w:sz w:val="28"/>
          <w:szCs w:val="28"/>
        </w:rPr>
        <w:t>质保期：验收合格日起</w:t>
      </w:r>
      <w:r w:rsidRPr="00356D8B">
        <w:rPr>
          <w:rFonts w:ascii="Times New Roman" w:eastAsia="仿宋" w:hAnsi="Times New Roman" w:cs="Times New Roman"/>
          <w:sz w:val="28"/>
          <w:szCs w:val="28"/>
        </w:rPr>
        <w:t>12</w:t>
      </w:r>
      <w:r w:rsidRPr="00356D8B">
        <w:rPr>
          <w:rFonts w:ascii="Times New Roman" w:eastAsia="仿宋" w:hAnsi="Times New Roman" w:cs="Times New Roman"/>
          <w:sz w:val="28"/>
          <w:szCs w:val="28"/>
        </w:rPr>
        <w:t>个月。</w:t>
      </w:r>
    </w:p>
    <w:p w14:paraId="773BF089" w14:textId="543AF17F" w:rsidR="00850E33" w:rsidRPr="00356D8B" w:rsidRDefault="00850E33" w:rsidP="00850E33">
      <w:pPr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 w:rsidRPr="00356D8B">
        <w:rPr>
          <w:rFonts w:ascii="Times New Roman" w:eastAsia="仿宋" w:hAnsi="Times New Roman" w:cs="Times New Roman"/>
          <w:sz w:val="28"/>
          <w:szCs w:val="28"/>
        </w:rPr>
        <w:t xml:space="preserve">3. </w:t>
      </w:r>
      <w:r w:rsidRPr="00356D8B">
        <w:rPr>
          <w:rFonts w:ascii="Times New Roman" w:eastAsia="仿宋" w:hAnsi="Times New Roman" w:cs="Times New Roman"/>
          <w:sz w:val="28"/>
          <w:szCs w:val="28"/>
        </w:rPr>
        <w:t>维修响应时间</w:t>
      </w:r>
      <w:r w:rsidRPr="00356D8B">
        <w:rPr>
          <w:rFonts w:ascii="Times New Roman" w:eastAsia="仿宋" w:hAnsi="Times New Roman" w:cs="Times New Roman"/>
          <w:sz w:val="28"/>
          <w:szCs w:val="28"/>
        </w:rPr>
        <w:t xml:space="preserve">: </w:t>
      </w:r>
      <w:r w:rsidRPr="00356D8B">
        <w:rPr>
          <w:rFonts w:ascii="Times New Roman" w:eastAsia="仿宋" w:hAnsi="Times New Roman" w:cs="Times New Roman"/>
          <w:sz w:val="28"/>
          <w:szCs w:val="28"/>
        </w:rPr>
        <w:t>接到维修通知后，</w:t>
      </w:r>
      <w:r w:rsidRPr="00356D8B">
        <w:rPr>
          <w:rFonts w:ascii="Times New Roman" w:eastAsia="仿宋" w:hAnsi="Times New Roman" w:cs="Times New Roman"/>
          <w:sz w:val="28"/>
          <w:szCs w:val="28"/>
        </w:rPr>
        <w:t>1</w:t>
      </w:r>
      <w:r w:rsidRPr="00356D8B">
        <w:rPr>
          <w:rFonts w:ascii="Times New Roman" w:eastAsia="仿宋" w:hAnsi="Times New Roman" w:cs="Times New Roman"/>
          <w:sz w:val="28"/>
          <w:szCs w:val="28"/>
        </w:rPr>
        <w:t>个工作日内做出响应。</w:t>
      </w:r>
    </w:p>
    <w:p w14:paraId="0E0F188A" w14:textId="5187BD5E" w:rsidR="00850E33" w:rsidRPr="00356D8B" w:rsidRDefault="00850E33" w:rsidP="00850E33">
      <w:pPr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 w:rsidRPr="00356D8B">
        <w:rPr>
          <w:rFonts w:ascii="Times New Roman" w:eastAsia="仿宋" w:hAnsi="Times New Roman" w:cs="Times New Roman"/>
          <w:sz w:val="28"/>
          <w:szCs w:val="28"/>
        </w:rPr>
        <w:t xml:space="preserve">4. </w:t>
      </w:r>
      <w:r w:rsidRPr="00356D8B">
        <w:rPr>
          <w:rFonts w:ascii="Times New Roman" w:eastAsia="仿宋" w:hAnsi="Times New Roman" w:cs="Times New Roman"/>
          <w:sz w:val="28"/>
          <w:szCs w:val="28"/>
        </w:rPr>
        <w:t>交货地点：用户指定位置。</w:t>
      </w:r>
    </w:p>
    <w:sectPr w:rsidR="00850E33" w:rsidRPr="00356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26D4"/>
    <w:multiLevelType w:val="hybridMultilevel"/>
    <w:tmpl w:val="887C8B7A"/>
    <w:lvl w:ilvl="0" w:tplc="5FF6CE34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0F6B01"/>
    <w:multiLevelType w:val="hybridMultilevel"/>
    <w:tmpl w:val="3F50752C"/>
    <w:lvl w:ilvl="0" w:tplc="DB36605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AC5BE2"/>
    <w:multiLevelType w:val="hybridMultilevel"/>
    <w:tmpl w:val="4B80D874"/>
    <w:lvl w:ilvl="0" w:tplc="5FF6CE34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42D3E3E"/>
    <w:multiLevelType w:val="hybridMultilevel"/>
    <w:tmpl w:val="2B5AA71C"/>
    <w:lvl w:ilvl="0" w:tplc="5FF6CE34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D92267B"/>
    <w:multiLevelType w:val="hybridMultilevel"/>
    <w:tmpl w:val="F0E046A0"/>
    <w:lvl w:ilvl="0" w:tplc="5FF6CE34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0F34088"/>
    <w:multiLevelType w:val="hybridMultilevel"/>
    <w:tmpl w:val="32543AD2"/>
    <w:lvl w:ilvl="0" w:tplc="4F4EEF34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A177B14"/>
    <w:multiLevelType w:val="hybridMultilevel"/>
    <w:tmpl w:val="FDDA18A8"/>
    <w:lvl w:ilvl="0" w:tplc="5FF6CE34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8FC1CC0"/>
    <w:multiLevelType w:val="hybridMultilevel"/>
    <w:tmpl w:val="903AA7FE"/>
    <w:lvl w:ilvl="0" w:tplc="D23CD3A8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9D54045"/>
    <w:multiLevelType w:val="hybridMultilevel"/>
    <w:tmpl w:val="1C8A53E6"/>
    <w:lvl w:ilvl="0" w:tplc="10E45062">
      <w:start w:val="1"/>
      <w:numFmt w:val="lowerLetter"/>
      <w:lvlText w:val="%1)"/>
      <w:lvlJc w:val="left"/>
      <w:pPr>
        <w:ind w:left="2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ExMjczNrcwMzVU0lEKTi0uzszPAykwrAUADvUkKSwAAAA="/>
  </w:docVars>
  <w:rsids>
    <w:rsidRoot w:val="00E03512"/>
    <w:rsid w:val="00051DFE"/>
    <w:rsid w:val="00051E61"/>
    <w:rsid w:val="002151AE"/>
    <w:rsid w:val="00266387"/>
    <w:rsid w:val="00327628"/>
    <w:rsid w:val="00356D8B"/>
    <w:rsid w:val="003B17FF"/>
    <w:rsid w:val="0056188F"/>
    <w:rsid w:val="005C078F"/>
    <w:rsid w:val="008352EF"/>
    <w:rsid w:val="00850E33"/>
    <w:rsid w:val="00E0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9E829"/>
  <w15:chartTrackingRefBased/>
  <w15:docId w15:val="{A7C1662D-E740-4D91-BADD-B030FEB6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1AE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850E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1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Brian</dc:creator>
  <cp:keywords/>
  <dc:description/>
  <cp:lastModifiedBy>NTKO</cp:lastModifiedBy>
  <cp:revision>2</cp:revision>
  <dcterms:created xsi:type="dcterms:W3CDTF">2024-04-23T01:15:00Z</dcterms:created>
  <dcterms:modified xsi:type="dcterms:W3CDTF">2024-04-23T01:15:00Z</dcterms:modified>
</cp:coreProperties>
</file>