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965" w:rsidRDefault="00ED3965" w:rsidP="00ED3965">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bookmarkStart w:id="0" w:name="_GoBack"/>
      <w:r>
        <w:rPr>
          <w:rStyle w:val="a4"/>
          <w:rFonts w:ascii="微软雅黑" w:eastAsia="微软雅黑" w:hAnsi="微软雅黑" w:hint="eastAsia"/>
          <w:color w:val="333333"/>
          <w:sz w:val="27"/>
          <w:szCs w:val="27"/>
        </w:rPr>
        <w:t>中共中央关于加强党的政治建设的意见</w:t>
      </w:r>
      <w:bookmarkEnd w:id="0"/>
    </w:p>
    <w:p w:rsidR="00ED3965" w:rsidRDefault="00ED3965" w:rsidP="00ED3965">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（2019年1月31日）</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为深入贯彻落</w:t>
      </w:r>
      <w:proofErr w:type="gramStart"/>
      <w:r>
        <w:rPr>
          <w:rFonts w:ascii="微软雅黑" w:eastAsia="微软雅黑" w:hAnsi="微软雅黑" w:hint="eastAsia"/>
          <w:color w:val="333333"/>
          <w:sz w:val="27"/>
          <w:szCs w:val="27"/>
        </w:rPr>
        <w:t>实习近</w:t>
      </w:r>
      <w:proofErr w:type="gramEnd"/>
      <w:r>
        <w:rPr>
          <w:rFonts w:ascii="微软雅黑" w:eastAsia="微软雅黑" w:hAnsi="微软雅黑" w:hint="eastAsia"/>
          <w:color w:val="333333"/>
          <w:sz w:val="27"/>
          <w:szCs w:val="27"/>
        </w:rPr>
        <w:t>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一、加强党的政治建设的总体要求</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旗帜鲜明讲政治是我们党作为马克思主义政党的根本要求。党的政治建设是党的根本性建设，决定党的建设方向和效果，事关统揽推进伟大斗争、伟大工程、伟大事业、伟大梦想。</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强党的政治建设，目的是坚定政治信仰，强化政治领导，提高政治能力，净化政治生态，实现全党团结统一、行动一致。要以党章为根本遵循，把党章明确的党的性质和宗旨、指导思想和奋斗目标、路线和纲领落到实处。要</w:t>
      </w:r>
      <w:proofErr w:type="gramStart"/>
      <w:r>
        <w:rPr>
          <w:rFonts w:ascii="微软雅黑" w:eastAsia="微软雅黑" w:hAnsi="微软雅黑" w:hint="eastAsia"/>
          <w:color w:val="333333"/>
          <w:sz w:val="27"/>
          <w:szCs w:val="27"/>
        </w:rPr>
        <w:t>突显党</w:t>
      </w:r>
      <w:proofErr w:type="gramEnd"/>
      <w:r>
        <w:rPr>
          <w:rFonts w:ascii="微软雅黑" w:eastAsia="微软雅黑" w:hAnsi="微软雅黑" w:hint="eastAsia"/>
          <w:color w:val="333333"/>
          <w:sz w:val="27"/>
          <w:szCs w:val="27"/>
        </w:rPr>
        <w:t>的政治建设的根本性地位，</w:t>
      </w:r>
      <w:proofErr w:type="gramStart"/>
      <w:r>
        <w:rPr>
          <w:rFonts w:ascii="微软雅黑" w:eastAsia="微软雅黑" w:hAnsi="微软雅黑" w:hint="eastAsia"/>
          <w:color w:val="333333"/>
          <w:sz w:val="27"/>
          <w:szCs w:val="27"/>
        </w:rPr>
        <w:t>聚焦党</w:t>
      </w:r>
      <w:proofErr w:type="gramEnd"/>
      <w:r>
        <w:rPr>
          <w:rFonts w:ascii="微软雅黑" w:eastAsia="微软雅黑" w:hAnsi="微软雅黑" w:hint="eastAsia"/>
          <w:color w:val="333333"/>
          <w:sz w:val="27"/>
          <w:szCs w:val="27"/>
        </w:rPr>
        <w:t>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w:t>
      </w:r>
      <w:r>
        <w:rPr>
          <w:rFonts w:ascii="微软雅黑" w:eastAsia="微软雅黑" w:hAnsi="微软雅黑" w:hint="eastAsia"/>
          <w:color w:val="333333"/>
          <w:sz w:val="27"/>
          <w:szCs w:val="27"/>
        </w:rPr>
        <w:lastRenderedPageBreak/>
        <w:t>党的政治建设融入党和国家重大决策部署的制定和</w:t>
      </w:r>
      <w:proofErr w:type="gramStart"/>
      <w:r>
        <w:rPr>
          <w:rFonts w:ascii="微软雅黑" w:eastAsia="微软雅黑" w:hAnsi="微软雅黑" w:hint="eastAsia"/>
          <w:color w:val="333333"/>
          <w:sz w:val="27"/>
          <w:szCs w:val="27"/>
        </w:rPr>
        <w:t>落实全</w:t>
      </w:r>
      <w:proofErr w:type="gramEnd"/>
      <w:r>
        <w:rPr>
          <w:rFonts w:ascii="微软雅黑" w:eastAsia="微软雅黑" w:hAnsi="微软雅黑" w:hint="eastAsia"/>
          <w:color w:val="333333"/>
          <w:sz w:val="27"/>
          <w:szCs w:val="27"/>
        </w:rPr>
        <w:t>过程，做到党的政治建设与各项业务工作特别是中心工作紧密结合、相互促进。</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二、坚定政治信仰</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加强党的政治建设，必须坚持马克思主义指导地位，坚持用习近平新时代中国特色社会主义思想武装全党、教育人民，夯实思想根基，牢记初心使命，凝聚同心共筑中国梦的磅礴力量。</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（一）坚持用党的科学理论武装头脑</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w:t>
      </w:r>
      <w:proofErr w:type="gramStart"/>
      <w:r>
        <w:rPr>
          <w:rFonts w:ascii="微软雅黑" w:eastAsia="微软雅黑" w:hAnsi="微软雅黑" w:hint="eastAsia"/>
          <w:color w:val="333333"/>
          <w:sz w:val="27"/>
          <w:szCs w:val="27"/>
        </w:rPr>
        <w:t>习习近</w:t>
      </w:r>
      <w:proofErr w:type="gramEnd"/>
      <w:r>
        <w:rPr>
          <w:rFonts w:ascii="微软雅黑" w:eastAsia="微软雅黑" w:hAnsi="微软雅黑" w:hint="eastAsia"/>
          <w:color w:val="333333"/>
          <w:sz w:val="27"/>
          <w:szCs w:val="27"/>
        </w:rPr>
        <w:t>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w:t>
      </w:r>
      <w:proofErr w:type="gramStart"/>
      <w:r>
        <w:rPr>
          <w:rFonts w:ascii="微软雅黑" w:eastAsia="微软雅黑" w:hAnsi="微软雅黑" w:hint="eastAsia"/>
          <w:color w:val="333333"/>
          <w:sz w:val="27"/>
          <w:szCs w:val="27"/>
        </w:rPr>
        <w:t>马列信</w:t>
      </w:r>
      <w:proofErr w:type="gramEnd"/>
      <w:r>
        <w:rPr>
          <w:rFonts w:ascii="微软雅黑" w:eastAsia="微软雅黑" w:hAnsi="微软雅黑" w:hint="eastAsia"/>
          <w:color w:val="333333"/>
          <w:sz w:val="27"/>
          <w:szCs w:val="27"/>
        </w:rPr>
        <w:t>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w:t>
      </w:r>
      <w:r>
        <w:rPr>
          <w:rFonts w:ascii="微软雅黑" w:eastAsia="微软雅黑" w:hAnsi="微软雅黑" w:hint="eastAsia"/>
          <w:color w:val="333333"/>
          <w:sz w:val="27"/>
          <w:szCs w:val="27"/>
        </w:rPr>
        <w:lastRenderedPageBreak/>
        <w:t>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（二）坚定执行党的政治路线</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（三）坚决站稳政治立场</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三、坚持党的政治领导</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党是最高政治领导力量，党的领导是中国特色社会主义</w:t>
      </w:r>
      <w:proofErr w:type="gramStart"/>
      <w:r>
        <w:rPr>
          <w:rFonts w:ascii="微软雅黑" w:eastAsia="微软雅黑" w:hAnsi="微软雅黑" w:hint="eastAsia"/>
          <w:color w:val="333333"/>
          <w:sz w:val="27"/>
          <w:szCs w:val="27"/>
        </w:rPr>
        <w:t>最</w:t>
      </w:r>
      <w:proofErr w:type="gramEnd"/>
      <w:r>
        <w:rPr>
          <w:rFonts w:ascii="微软雅黑" w:eastAsia="微软雅黑" w:hAnsi="微软雅黑" w:hint="eastAsia"/>
          <w:color w:val="333333"/>
          <w:sz w:val="27"/>
          <w:szCs w:val="27"/>
        </w:rPr>
        <w:t>本质的特征，是中国特色社会主义制度的最大优势。加强党的政治建设，必须坚持和加强党的全面领导，完善党的领导体制，改进党的领导方式，承担起执政兴国的政治责任。</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（四）坚决做到“两个维护”</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事在四方，要在中央。坚持和加强党的全面领导，最重要的是坚决维护党中央权威和集中统一领导；坚决维护党中央权威和集中统一</w:t>
      </w:r>
      <w:r>
        <w:rPr>
          <w:rFonts w:ascii="微软雅黑" w:eastAsia="微软雅黑" w:hAnsi="微软雅黑" w:hint="eastAsia"/>
          <w:color w:val="333333"/>
          <w:sz w:val="27"/>
          <w:szCs w:val="27"/>
        </w:rPr>
        <w:lastRenderedPageBreak/>
        <w:t>领导，</w:t>
      </w:r>
      <w:proofErr w:type="gramStart"/>
      <w:r>
        <w:rPr>
          <w:rFonts w:ascii="微软雅黑" w:eastAsia="微软雅黑" w:hAnsi="微软雅黑" w:hint="eastAsia"/>
          <w:color w:val="333333"/>
          <w:sz w:val="27"/>
          <w:szCs w:val="27"/>
        </w:rPr>
        <w:t>最</w:t>
      </w:r>
      <w:proofErr w:type="gramEnd"/>
      <w:r>
        <w:rPr>
          <w:rFonts w:ascii="微软雅黑" w:eastAsia="微软雅黑" w:hAnsi="微软雅黑" w:hint="eastAsia"/>
          <w:color w:val="333333"/>
          <w:sz w:val="27"/>
          <w:szCs w:val="27"/>
        </w:rPr>
        <w:t>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w:t>
      </w:r>
      <w:proofErr w:type="gramStart"/>
      <w:r>
        <w:rPr>
          <w:rFonts w:ascii="微软雅黑" w:eastAsia="微软雅黑" w:hAnsi="微软雅黑" w:hint="eastAsia"/>
          <w:color w:val="333333"/>
          <w:sz w:val="27"/>
          <w:szCs w:val="27"/>
        </w:rPr>
        <w:t>责</w:t>
      </w:r>
      <w:proofErr w:type="gramEnd"/>
      <w:r>
        <w:rPr>
          <w:rFonts w:ascii="微软雅黑" w:eastAsia="微软雅黑" w:hAnsi="微软雅黑" w:hint="eastAsia"/>
          <w:color w:val="333333"/>
          <w:sz w:val="27"/>
          <w:szCs w:val="27"/>
        </w:rPr>
        <w:t>机制。要以正确的认识、正确的行动坚决做到“两个维护”，坚决防止和纠正一切偏离“两个维护”的错误言行，不得搞任何形式的“低级红”、“高级黑”，决不允许对党中央阳奉阴违做两面人、搞两面派、搞“伪忠诚”。</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（五）完善党的领导体制</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w:t>
      </w:r>
      <w:r>
        <w:rPr>
          <w:rFonts w:ascii="微软雅黑" w:eastAsia="微软雅黑" w:hAnsi="微软雅黑" w:hint="eastAsia"/>
          <w:color w:val="333333"/>
          <w:sz w:val="27"/>
          <w:szCs w:val="27"/>
        </w:rPr>
        <w:lastRenderedPageBreak/>
        <w:t>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（六）改进党的领导方式</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w:t>
      </w:r>
      <w:r>
        <w:rPr>
          <w:rFonts w:ascii="微软雅黑" w:eastAsia="微软雅黑" w:hAnsi="微软雅黑" w:hint="eastAsia"/>
          <w:color w:val="333333"/>
          <w:sz w:val="27"/>
          <w:szCs w:val="27"/>
        </w:rPr>
        <w:lastRenderedPageBreak/>
        <w:t>维和法治方式治国理政，善于使党的主张通过法定程序成为国家意志、转化为法律法规，自觉把党的领导活动纳入制度轨道。</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四、提高政治能力</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（七）增强党组织政治功能</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w:t>
      </w:r>
      <w:r>
        <w:rPr>
          <w:rFonts w:ascii="微软雅黑" w:eastAsia="微软雅黑" w:hAnsi="微软雅黑" w:hint="eastAsia"/>
          <w:color w:val="333333"/>
          <w:sz w:val="27"/>
          <w:szCs w:val="27"/>
        </w:rPr>
        <w:lastRenderedPageBreak/>
        <w:t>向、管大局、</w:t>
      </w:r>
      <w:proofErr w:type="gramStart"/>
      <w:r>
        <w:rPr>
          <w:rFonts w:ascii="微软雅黑" w:eastAsia="微软雅黑" w:hAnsi="微软雅黑" w:hint="eastAsia"/>
          <w:color w:val="333333"/>
          <w:sz w:val="27"/>
          <w:szCs w:val="27"/>
        </w:rPr>
        <w:t>保落实</w:t>
      </w:r>
      <w:proofErr w:type="gramEnd"/>
      <w:r>
        <w:rPr>
          <w:rFonts w:ascii="微软雅黑" w:eastAsia="微软雅黑" w:hAnsi="微软雅黑" w:hint="eastAsia"/>
          <w:color w:val="333333"/>
          <w:sz w:val="27"/>
          <w:szCs w:val="27"/>
        </w:rPr>
        <w:t>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w:t>
      </w:r>
      <w:proofErr w:type="gramStart"/>
      <w:r>
        <w:rPr>
          <w:rFonts w:ascii="微软雅黑" w:eastAsia="微软雅黑" w:hAnsi="微软雅黑" w:hint="eastAsia"/>
          <w:color w:val="333333"/>
          <w:sz w:val="27"/>
          <w:szCs w:val="27"/>
        </w:rPr>
        <w:t>力求参当其时</w:t>
      </w:r>
      <w:proofErr w:type="gramEnd"/>
      <w:r>
        <w:rPr>
          <w:rFonts w:ascii="微软雅黑" w:eastAsia="微软雅黑" w:hAnsi="微软雅黑" w:hint="eastAsia"/>
          <w:color w:val="333333"/>
          <w:sz w:val="27"/>
          <w:szCs w:val="27"/>
        </w:rPr>
        <w:t>、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（八）彰显国家机关政治属性</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（九）发挥群团组织政治作用</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工会、共青团、妇联等群团组织是党领导下的政治组织，政治性是群团组织的灵魂。</w:t>
      </w:r>
      <w:proofErr w:type="gramStart"/>
      <w:r>
        <w:rPr>
          <w:rFonts w:ascii="微软雅黑" w:eastAsia="微软雅黑" w:hAnsi="微软雅黑" w:hint="eastAsia"/>
          <w:color w:val="333333"/>
          <w:sz w:val="27"/>
          <w:szCs w:val="27"/>
        </w:rPr>
        <w:t>各群团组织</w:t>
      </w:r>
      <w:proofErr w:type="gramEnd"/>
      <w:r>
        <w:rPr>
          <w:rFonts w:ascii="微软雅黑" w:eastAsia="微软雅黑" w:hAnsi="微软雅黑" w:hint="eastAsia"/>
          <w:color w:val="333333"/>
          <w:sz w:val="27"/>
          <w:szCs w:val="27"/>
        </w:rPr>
        <w:t>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（十）强化国有企事业单位政治导向</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（十一）提高党员干部政治本领</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五、净化政治生态</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加强党的政治建设，必须把营造风清气正的政治生态作为基础性、经常性工作，</w:t>
      </w:r>
      <w:proofErr w:type="gramStart"/>
      <w:r>
        <w:rPr>
          <w:rFonts w:ascii="微软雅黑" w:eastAsia="微软雅黑" w:hAnsi="微软雅黑" w:hint="eastAsia"/>
          <w:color w:val="333333"/>
          <w:sz w:val="27"/>
          <w:szCs w:val="27"/>
        </w:rPr>
        <w:t>浚</w:t>
      </w:r>
      <w:proofErr w:type="gramEnd"/>
      <w:r>
        <w:rPr>
          <w:rFonts w:ascii="微软雅黑" w:eastAsia="微软雅黑" w:hAnsi="微软雅黑" w:hint="eastAsia"/>
          <w:color w:val="333333"/>
          <w:sz w:val="27"/>
          <w:szCs w:val="27"/>
        </w:rPr>
        <w:t>其源、</w:t>
      </w:r>
      <w:proofErr w:type="gramStart"/>
      <w:r>
        <w:rPr>
          <w:rFonts w:ascii="微软雅黑" w:eastAsia="微软雅黑" w:hAnsi="微软雅黑" w:hint="eastAsia"/>
          <w:color w:val="333333"/>
          <w:sz w:val="27"/>
          <w:szCs w:val="27"/>
        </w:rPr>
        <w:t>涵其林</w:t>
      </w:r>
      <w:proofErr w:type="gramEnd"/>
      <w:r>
        <w:rPr>
          <w:rFonts w:ascii="微软雅黑" w:eastAsia="微软雅黑" w:hAnsi="微软雅黑" w:hint="eastAsia"/>
          <w:color w:val="333333"/>
          <w:sz w:val="27"/>
          <w:szCs w:val="27"/>
        </w:rPr>
        <w:t>，养正气、固根本，锲而不舍、久久为功，实现正气充盈、政治清明。</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（十二）严肃党内政治生活</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w:t>
      </w:r>
      <w:r>
        <w:rPr>
          <w:rFonts w:ascii="微软雅黑" w:eastAsia="微软雅黑" w:hAnsi="微软雅黑" w:hint="eastAsia"/>
          <w:color w:val="333333"/>
          <w:sz w:val="27"/>
          <w:szCs w:val="27"/>
        </w:rPr>
        <w:lastRenderedPageBreak/>
        <w:t>活会列席指导、及时叫停、责令重开、整改通报等制度，坚决防止和克服党内政治生活一团和气、评功摆好、明哲保身的倾向。</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（十三）严明党的政治纪律和政治规矩</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w:t>
      </w:r>
      <w:proofErr w:type="gramStart"/>
      <w:r>
        <w:rPr>
          <w:rFonts w:ascii="微软雅黑" w:eastAsia="微软雅黑" w:hAnsi="微软雅黑" w:hint="eastAsia"/>
          <w:color w:val="333333"/>
          <w:sz w:val="27"/>
          <w:szCs w:val="27"/>
        </w:rPr>
        <w:t>擅作主</w:t>
      </w:r>
      <w:proofErr w:type="gramEnd"/>
      <w:r>
        <w:rPr>
          <w:rFonts w:ascii="微软雅黑" w:eastAsia="微软雅黑" w:hAnsi="微软雅黑" w:hint="eastAsia"/>
          <w:color w:val="333333"/>
          <w:sz w:val="27"/>
          <w:szCs w:val="27"/>
        </w:rPr>
        <w:t>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（十四）发展积极健康的党内政治文化</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w:t>
      </w:r>
      <w:proofErr w:type="gramStart"/>
      <w:r>
        <w:rPr>
          <w:rFonts w:ascii="微软雅黑" w:eastAsia="微软雅黑" w:hAnsi="微软雅黑" w:hint="eastAsia"/>
          <w:color w:val="333333"/>
          <w:sz w:val="27"/>
          <w:szCs w:val="27"/>
        </w:rPr>
        <w:t>私、</w:t>
      </w:r>
      <w:proofErr w:type="gramEnd"/>
      <w:r>
        <w:rPr>
          <w:rFonts w:ascii="微软雅黑" w:eastAsia="微软雅黑" w:hAnsi="微软雅黑" w:hint="eastAsia"/>
          <w:color w:val="333333"/>
          <w:sz w:val="27"/>
          <w:szCs w:val="27"/>
        </w:rPr>
        <w:t>义和</w:t>
      </w:r>
      <w:proofErr w:type="gramStart"/>
      <w:r>
        <w:rPr>
          <w:rFonts w:ascii="微软雅黑" w:eastAsia="微软雅黑" w:hAnsi="微软雅黑" w:hint="eastAsia"/>
          <w:color w:val="333333"/>
          <w:sz w:val="27"/>
          <w:szCs w:val="27"/>
        </w:rPr>
        <w:t>利、</w:t>
      </w:r>
      <w:proofErr w:type="gramEnd"/>
      <w:r>
        <w:rPr>
          <w:rFonts w:ascii="微软雅黑" w:eastAsia="微软雅黑" w:hAnsi="微软雅黑" w:hint="eastAsia"/>
          <w:color w:val="333333"/>
          <w:sz w:val="27"/>
          <w:szCs w:val="27"/>
        </w:rPr>
        <w:t>是和非、正和邪、苦和乐的关系。弘扬社会主义先进文化，推进社会主义核心价值观宣传教育，引导党员干部带头做社会主义核心价值观的坚定信仰者、积极传播者、模范</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者。坚决抵制庸俗腐朽的政治文化，自觉抵制商品交换原则对党内生活的侵蚀，狠刹权</w:t>
      </w:r>
      <w:proofErr w:type="gramStart"/>
      <w:r>
        <w:rPr>
          <w:rFonts w:ascii="微软雅黑" w:eastAsia="微软雅黑" w:hAnsi="微软雅黑" w:hint="eastAsia"/>
          <w:color w:val="333333"/>
          <w:sz w:val="27"/>
          <w:szCs w:val="27"/>
        </w:rPr>
        <w:t>权</w:t>
      </w:r>
      <w:proofErr w:type="gramEnd"/>
      <w:r>
        <w:rPr>
          <w:rFonts w:ascii="微软雅黑" w:eastAsia="微软雅黑" w:hAnsi="微软雅黑" w:hint="eastAsia"/>
          <w:color w:val="333333"/>
          <w:sz w:val="27"/>
          <w:szCs w:val="27"/>
        </w:rPr>
        <w:t>交易、权钱交易、权色交易等不正之风，破除关系学、厚黑学、官场术等封建糟粕，坚决防止和反对个人主义、分散主义、自由主义、本位主义、好人主义，坚决防止和反对宗派主义、圈子文化、码头文化。</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（十五）突出政治标准选人用人</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w:t>
      </w:r>
      <w:r>
        <w:rPr>
          <w:rFonts w:ascii="微软雅黑" w:eastAsia="微软雅黑" w:hAnsi="微软雅黑" w:hint="eastAsia"/>
          <w:color w:val="333333"/>
          <w:sz w:val="27"/>
          <w:szCs w:val="27"/>
        </w:rPr>
        <w:lastRenderedPageBreak/>
        <w:t>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（十六）永葆清正廉洁的政治本色</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坚决反对腐败，建设廉洁政治，是涵养政治生态的必要条件和重要任务。强化不敢腐的震慑，坚持反腐败无禁区、全覆盖、零容忍，坚持重遏制、强高压、长震慑，运用监督执纪“四种形态”，重点</w:t>
      </w:r>
      <w:proofErr w:type="gramStart"/>
      <w:r>
        <w:rPr>
          <w:rFonts w:ascii="微软雅黑" w:eastAsia="微软雅黑" w:hAnsi="微软雅黑" w:hint="eastAsia"/>
          <w:color w:val="333333"/>
          <w:sz w:val="27"/>
          <w:szCs w:val="27"/>
        </w:rPr>
        <w:t>查处党</w:t>
      </w:r>
      <w:proofErr w:type="gramEnd"/>
      <w:r>
        <w:rPr>
          <w:rFonts w:ascii="微软雅黑" w:eastAsia="微软雅黑" w:hAnsi="微软雅黑" w:hint="eastAsia"/>
          <w:color w:val="333333"/>
          <w:sz w:val="27"/>
          <w:szCs w:val="27"/>
        </w:rPr>
        <w:t>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w:t>
      </w:r>
      <w:r>
        <w:rPr>
          <w:rFonts w:ascii="微软雅黑" w:eastAsia="微软雅黑" w:hAnsi="微软雅黑" w:hint="eastAsia"/>
          <w:color w:val="333333"/>
          <w:sz w:val="27"/>
          <w:szCs w:val="27"/>
        </w:rPr>
        <w:lastRenderedPageBreak/>
        <w:t>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六、强化组织实施</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加强党的政治建设是一项重大艰巨的政治任务。各地区各部门要进一步增强推进党的政治建设的自觉性坚定性，把思想和行动统一到党中央部署要求上来，加强组织领导、强化责任担当，确保本意</w:t>
      </w:r>
      <w:proofErr w:type="gramStart"/>
      <w:r>
        <w:rPr>
          <w:rFonts w:ascii="微软雅黑" w:eastAsia="微软雅黑" w:hAnsi="微软雅黑" w:hint="eastAsia"/>
          <w:color w:val="333333"/>
          <w:sz w:val="27"/>
          <w:szCs w:val="27"/>
        </w:rPr>
        <w:t>见提出</w:t>
      </w:r>
      <w:proofErr w:type="gramEnd"/>
      <w:r>
        <w:rPr>
          <w:rFonts w:ascii="微软雅黑" w:eastAsia="微软雅黑" w:hAnsi="微软雅黑" w:hint="eastAsia"/>
          <w:color w:val="333333"/>
          <w:sz w:val="27"/>
          <w:szCs w:val="27"/>
        </w:rPr>
        <w:t>的各项举措落到实处，确保党的政治建设取得成效。</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（十七）落实领导责任</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w:t>
      </w:r>
      <w:r>
        <w:rPr>
          <w:rFonts w:ascii="微软雅黑" w:eastAsia="微软雅黑" w:hAnsi="微软雅黑" w:hint="eastAsia"/>
          <w:color w:val="333333"/>
          <w:sz w:val="27"/>
          <w:szCs w:val="27"/>
        </w:rPr>
        <w:lastRenderedPageBreak/>
        <w:t>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（十八）抓住“关键少数”</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w:t>
      </w:r>
      <w:proofErr w:type="gramStart"/>
      <w:r>
        <w:rPr>
          <w:rFonts w:ascii="微软雅黑" w:eastAsia="微软雅黑" w:hAnsi="微软雅黑" w:hint="eastAsia"/>
          <w:color w:val="333333"/>
          <w:sz w:val="27"/>
          <w:szCs w:val="27"/>
        </w:rPr>
        <w:t>磐</w:t>
      </w:r>
      <w:proofErr w:type="gramEnd"/>
      <w:r>
        <w:rPr>
          <w:rFonts w:ascii="微软雅黑" w:eastAsia="微软雅黑" w:hAnsi="微软雅黑" w:hint="eastAsia"/>
          <w:color w:val="333333"/>
          <w:sz w:val="27"/>
          <w:szCs w:val="27"/>
        </w:rPr>
        <w:t>、意志如铁，政治坚定、绝对忠诚，清正廉洁、担当负责，坚决做到“两个维护”，成为坚定的马克思主义者。实施“一把手”政治能力提升计划。</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（十九）强化制度保障</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w:t>
      </w:r>
      <w:r>
        <w:rPr>
          <w:rFonts w:ascii="微软雅黑" w:eastAsia="微软雅黑" w:hAnsi="微软雅黑" w:hint="eastAsia"/>
          <w:color w:val="333333"/>
          <w:sz w:val="27"/>
          <w:szCs w:val="27"/>
        </w:rPr>
        <w:lastRenderedPageBreak/>
        <w:t>线，激励党员干部向往</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，又划出政治底线，防止党员干部逾矩失</w:t>
      </w:r>
      <w:proofErr w:type="gramStart"/>
      <w:r>
        <w:rPr>
          <w:rFonts w:ascii="微软雅黑" w:eastAsia="微软雅黑" w:hAnsi="微软雅黑" w:hint="eastAsia"/>
          <w:color w:val="333333"/>
          <w:sz w:val="27"/>
          <w:szCs w:val="27"/>
        </w:rPr>
        <w:t>范</w:t>
      </w:r>
      <w:proofErr w:type="gramEnd"/>
      <w:r>
        <w:rPr>
          <w:rFonts w:ascii="微软雅黑" w:eastAsia="微软雅黑" w:hAnsi="微软雅黑" w:hint="eastAsia"/>
          <w:color w:val="333333"/>
          <w:sz w:val="27"/>
          <w:szCs w:val="27"/>
        </w:rPr>
        <w:t>。坚持执</w:t>
      </w:r>
      <w:proofErr w:type="gramStart"/>
      <w:r>
        <w:rPr>
          <w:rFonts w:ascii="微软雅黑" w:eastAsia="微软雅黑" w:hAnsi="微软雅黑" w:hint="eastAsia"/>
          <w:color w:val="333333"/>
          <w:sz w:val="27"/>
          <w:szCs w:val="27"/>
        </w:rPr>
        <w:t>规</w:t>
      </w:r>
      <w:proofErr w:type="gramEnd"/>
      <w:r>
        <w:rPr>
          <w:rFonts w:ascii="微软雅黑" w:eastAsia="微软雅黑" w:hAnsi="微软雅黑" w:hint="eastAsia"/>
          <w:color w:val="333333"/>
          <w:sz w:val="27"/>
          <w:szCs w:val="27"/>
        </w:rPr>
        <w:t>必严，加大宣传教育和执行力度，督促党员干部把党的政治规范刻印在心上、落实在行动上，坚决维护制度权威。</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（二十）加强监督问责</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各地区各部门要加强对党的政治建设工作的监督检查，将其作为巡视巡察和</w:t>
      </w:r>
      <w:proofErr w:type="gramStart"/>
      <w:r>
        <w:rPr>
          <w:rFonts w:ascii="微软雅黑" w:eastAsia="微软雅黑" w:hAnsi="微软雅黑" w:hint="eastAsia"/>
          <w:color w:val="333333"/>
          <w:sz w:val="27"/>
          <w:szCs w:val="27"/>
        </w:rPr>
        <w:t>督查检</w:t>
      </w:r>
      <w:proofErr w:type="gramEnd"/>
      <w:r>
        <w:rPr>
          <w:rFonts w:ascii="微软雅黑" w:eastAsia="微软雅黑" w:hAnsi="微软雅黑" w:hint="eastAsia"/>
          <w:color w:val="333333"/>
          <w:sz w:val="27"/>
          <w:szCs w:val="27"/>
        </w:rPr>
        <w:t>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rsidR="00ED3965" w:rsidRDefault="00ED3965" w:rsidP="00ED3965">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各地区各部门要紧密结合自身实际制定贯彻实施本意见的具体措施。中央军委可以根据本意</w:t>
      </w:r>
      <w:proofErr w:type="gramStart"/>
      <w:r>
        <w:rPr>
          <w:rFonts w:ascii="微软雅黑" w:eastAsia="微软雅黑" w:hAnsi="微软雅黑" w:hint="eastAsia"/>
          <w:color w:val="333333"/>
          <w:sz w:val="27"/>
          <w:szCs w:val="27"/>
        </w:rPr>
        <w:t>见提出</w:t>
      </w:r>
      <w:proofErr w:type="gramEnd"/>
      <w:r>
        <w:rPr>
          <w:rFonts w:ascii="微软雅黑" w:eastAsia="微软雅黑" w:hAnsi="微软雅黑" w:hint="eastAsia"/>
          <w:color w:val="333333"/>
          <w:sz w:val="27"/>
          <w:szCs w:val="27"/>
        </w:rPr>
        <w:t>加强军队党的政治建设的具体意见。</w:t>
      </w:r>
    </w:p>
    <w:p w:rsidR="00223AA6" w:rsidRPr="00ED3965" w:rsidRDefault="00223AA6"/>
    <w:sectPr w:rsidR="00223AA6" w:rsidRPr="00ED3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65"/>
    <w:rsid w:val="00223AA6"/>
    <w:rsid w:val="00ED3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8BEED-9A83-4E32-A58B-FB1E49F7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39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3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40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1455</Words>
  <Characters>8297</Characters>
  <Application>Microsoft Office Word</Application>
  <DocSecurity>0</DocSecurity>
  <Lines>69</Lines>
  <Paragraphs>19</Paragraphs>
  <ScaleCrop>false</ScaleCrop>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Hairong Chen</dc:creator>
  <cp:keywords/>
  <dc:description/>
  <cp:lastModifiedBy>Hairong Chen</cp:lastModifiedBy>
  <cp:revision>1</cp:revision>
  <dcterms:created xsi:type="dcterms:W3CDTF">2019-07-09T06:52:00Z</dcterms:created>
  <dcterms:modified xsi:type="dcterms:W3CDTF">2019-07-09T06:52:00Z</dcterms:modified>
</cp:coreProperties>
</file>